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18579031" w14:textId="57656913" w:rsidR="00754729" w:rsidRPr="005E1E0E" w:rsidRDefault="006F219B"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Ashfield Road Surgery</w:t>
      </w:r>
      <w:r w:rsidR="00754729" w:rsidRPr="005E1E0E">
        <w:rPr>
          <w:rFonts w:ascii="Arial" w:hAnsi="Arial" w:cs="Arial"/>
          <w:b/>
          <w:bCs/>
          <w:sz w:val="20"/>
          <w:szCs w:val="20"/>
          <w:lang w:eastAsia="en-GB"/>
        </w:rPr>
        <w:t xml:space="preserve"> (the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7F8D19B6"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00E02812">
        <w:rPr>
          <w:color w:val="auto"/>
          <w:sz w:val="20"/>
          <w:szCs w:val="20"/>
        </w:rPr>
        <w:t xml:space="preserve"> (DPA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w:t>
      </w:r>
      <w:r w:rsidR="00E02812">
        <w:rPr>
          <w:color w:val="auto"/>
          <w:sz w:val="20"/>
          <w:szCs w:val="20"/>
        </w:rPr>
        <w:t xml:space="preserve">(special) </w:t>
      </w:r>
      <w:r w:rsidRPr="005E1E0E">
        <w:rPr>
          <w:color w:val="auto"/>
          <w:sz w:val="20"/>
          <w:szCs w:val="20"/>
        </w:rPr>
        <w:t>information</w:t>
      </w:r>
      <w:r w:rsidR="006528FD" w:rsidRPr="005E1E0E">
        <w:rPr>
          <w:color w:val="auto"/>
          <w:sz w:val="20"/>
          <w:szCs w:val="20"/>
        </w:rPr>
        <w:t>, the DPA 2018 deals with elements of UK law that differ from the European Regulation</w:t>
      </w:r>
      <w:r w:rsidR="00E02812">
        <w:rPr>
          <w:color w:val="auto"/>
          <w:sz w:val="20"/>
          <w:szCs w:val="20"/>
        </w:rPr>
        <w:t>, both</w:t>
      </w:r>
      <w:r w:rsidR="006528FD" w:rsidRPr="005E1E0E">
        <w:rPr>
          <w:color w:val="auto"/>
          <w:sz w:val="20"/>
          <w:szCs w:val="20"/>
        </w:rPr>
        <w:t xml:space="preserv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0B71D00A"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E37206" w:rsidRPr="005E1E0E">
        <w:rPr>
          <w:rFonts w:ascii="Arial" w:hAnsi="Arial" w:cs="Arial"/>
          <w:sz w:val="20"/>
          <w:szCs w:val="20"/>
        </w:rPr>
        <w:t>[Practice Name]</w:t>
      </w:r>
      <w:r w:rsidRPr="005E1E0E">
        <w:rPr>
          <w:rFonts w:ascii="Arial" w:hAnsi="Arial" w:cs="Arial"/>
          <w:sz w:val="20"/>
          <w:szCs w:val="20"/>
        </w:rPr>
        <w:t>.</w:t>
      </w:r>
    </w:p>
    <w:p w14:paraId="0B733621" w14:textId="6B5F0A54"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0FE23307" w:rsidR="00E37206" w:rsidRPr="005E1E0E" w:rsidRDefault="006F219B" w:rsidP="00E37206">
      <w:pPr>
        <w:widowControl w:val="0"/>
        <w:spacing w:after="280"/>
        <w:rPr>
          <w:rFonts w:ascii="Arial" w:hAnsi="Arial" w:cs="Arial"/>
          <w:sz w:val="20"/>
          <w:szCs w:val="20"/>
        </w:rPr>
      </w:pPr>
      <w:r>
        <w:rPr>
          <w:rFonts w:ascii="Arial" w:hAnsi="Arial" w:cs="Arial"/>
          <w:sz w:val="20"/>
          <w:szCs w:val="20"/>
        </w:rPr>
        <w:t>Ashfield Road Surgery</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FD5D096"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need to speak to, or contact other doctors, consultants, nurses or any other medical/healthcare professional or organisation during the course of your diagnosis or treatment or </w:t>
      </w:r>
      <w:r w:rsidR="006F219B" w:rsidRPr="00A24734">
        <w:rPr>
          <w:rFonts w:cs="Arial"/>
        </w:rPr>
        <w:t>on-going</w:t>
      </w:r>
      <w:r w:rsidRPr="00A24734">
        <w:rPr>
          <w:rFonts w:cs="Arial"/>
        </w:rPr>
        <w:t xml:space="preserve"> healthcare;</w:t>
      </w:r>
    </w:p>
    <w:p w14:paraId="3C10D7C6" w14:textId="77777777" w:rsidR="00A24734" w:rsidRPr="00A24734" w:rsidRDefault="00A24734" w:rsidP="00A24734">
      <w:pPr>
        <w:pStyle w:val="ListParagraph"/>
        <w:rPr>
          <w:rFonts w:cs="Arial"/>
        </w:rPr>
      </w:pPr>
    </w:p>
    <w:p w14:paraId="6D3295D4"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are required by law to hand over your information to any other organisation, such as the police, by court order, solicitors, or immigration enforcement. </w:t>
      </w:r>
    </w:p>
    <w:p w14:paraId="48AACA1F" w14:textId="77777777" w:rsidR="00A24734" w:rsidRPr="00A24734" w:rsidRDefault="00A24734" w:rsidP="00A24734">
      <w:pPr>
        <w:rPr>
          <w:rFonts w:cs="Arial"/>
        </w:rPr>
      </w:pPr>
      <w:r w:rsidRPr="00A24734">
        <w:rPr>
          <w:rFonts w:cs="Arial"/>
        </w:rPr>
        <w:lastRenderedPageBreak/>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1" w:name="_Toc31368619"/>
      <w:r w:rsidRPr="00A24734">
        <w:rPr>
          <w:color w:val="auto"/>
        </w:rPr>
        <w:t>Legal justification for collecting and using your information</w:t>
      </w:r>
      <w:bookmarkEnd w:id="1"/>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2" w:name="_Toc31368620"/>
      <w:r w:rsidRPr="00A24734">
        <w:rPr>
          <w:color w:val="auto"/>
        </w:rPr>
        <w:t>Special categories</w:t>
      </w:r>
      <w:bookmarkEnd w:id="2"/>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77777777"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(eg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If we need your information to defend a legal claim against us by you, or by another party</w:t>
      </w:r>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69810D65"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CFBC46D" w14:textId="77777777" w:rsidR="00A24734" w:rsidRPr="00E40334" w:rsidRDefault="00A24734" w:rsidP="00A24734">
      <w:pPr>
        <w:pStyle w:val="Heading1"/>
        <w:rPr>
          <w:rFonts w:ascii="Arial" w:hAnsi="Arial" w:cs="Arial"/>
          <w:b/>
          <w:bCs/>
          <w:color w:val="auto"/>
          <w:sz w:val="20"/>
          <w:szCs w:val="20"/>
        </w:rPr>
      </w:pPr>
      <w:bookmarkStart w:id="3" w:name="_Toc31368622"/>
      <w:r w:rsidRPr="00E40334">
        <w:rPr>
          <w:rFonts w:ascii="Arial" w:hAnsi="Arial" w:cs="Arial"/>
          <w:b/>
          <w:bCs/>
          <w:color w:val="auto"/>
          <w:sz w:val="20"/>
          <w:szCs w:val="20"/>
        </w:rPr>
        <w:t>Anonymised information</w:t>
      </w:r>
      <w:bookmarkEnd w:id="3"/>
    </w:p>
    <w:p w14:paraId="11AB896E" w14:textId="77777777" w:rsidR="00A24734" w:rsidRPr="00E40334" w:rsidRDefault="00A24734" w:rsidP="00A24734"/>
    <w:p w14:paraId="7CC3EFF0" w14:textId="3EA87971"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69A3CFF3" w14:textId="77777777" w:rsidR="009227C6" w:rsidRPr="009227C6" w:rsidRDefault="009227C6" w:rsidP="009227C6">
      <w:pPr>
        <w:rPr>
          <w:b/>
        </w:rPr>
      </w:pPr>
      <w:r w:rsidRPr="009227C6">
        <w:rPr>
          <w:b/>
        </w:rPr>
        <w:t xml:space="preserve">GP Connect Service </w:t>
      </w:r>
    </w:p>
    <w:p w14:paraId="4C6D96E3" w14:textId="77777777" w:rsidR="009227C6" w:rsidRPr="009227C6" w:rsidRDefault="009227C6" w:rsidP="009227C6">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234254BD" w14:textId="77777777" w:rsidR="009227C6" w:rsidRPr="009227C6" w:rsidRDefault="009227C6" w:rsidP="009227C6">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2B99B12" w14:textId="77777777" w:rsidR="009227C6" w:rsidRPr="009227C6" w:rsidRDefault="009227C6" w:rsidP="009227C6">
      <w:r w:rsidRPr="009227C6">
        <w:t xml:space="preserve">Please note if you no longer require the appointment or need to change the date and time for any reason you will need to speak to one of our reception staff and not NHS 111. </w:t>
      </w:r>
    </w:p>
    <w:p w14:paraId="1885CEC7" w14:textId="657ED528" w:rsidR="003A3C73" w:rsidRDefault="003A3C73" w:rsidP="003A3C73">
      <w:pPr>
        <w:widowControl w:val="0"/>
        <w:rPr>
          <w:rFonts w:ascii="Arial" w:hAnsi="Arial" w:cs="Arial"/>
          <w:sz w:val="20"/>
          <w:szCs w:val="20"/>
        </w:rPr>
      </w:pPr>
    </w:p>
    <w:p w14:paraId="4DC454A5" w14:textId="7FF0141B" w:rsidR="009227C6" w:rsidRDefault="009227C6" w:rsidP="003A3C73">
      <w:pPr>
        <w:widowControl w:val="0"/>
        <w:rPr>
          <w:rFonts w:ascii="Arial" w:hAnsi="Arial" w:cs="Arial"/>
          <w:sz w:val="20"/>
          <w:szCs w:val="20"/>
        </w:rPr>
      </w:pPr>
    </w:p>
    <w:p w14:paraId="38404BAA" w14:textId="15A39C57" w:rsidR="009227C6" w:rsidRDefault="009227C6" w:rsidP="003A3C73">
      <w:pPr>
        <w:widowControl w:val="0"/>
        <w:rPr>
          <w:rFonts w:ascii="Arial" w:hAnsi="Arial" w:cs="Arial"/>
          <w:sz w:val="20"/>
          <w:szCs w:val="20"/>
        </w:rPr>
      </w:pPr>
    </w:p>
    <w:p w14:paraId="40B17871" w14:textId="77777777" w:rsidR="009227C6" w:rsidRPr="005E1E0E" w:rsidRDefault="009227C6" w:rsidP="003A3C73">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lastRenderedPageBreak/>
        <w:t>Patient Communication</w:t>
      </w:r>
    </w:p>
    <w:p w14:paraId="3D39CC00" w14:textId="396D9E09" w:rsidR="00A24734" w:rsidRPr="00E40334" w:rsidRDefault="00A24734" w:rsidP="00A24734">
      <w:pPr>
        <w:rPr>
          <w:rFonts w:cs="Arial"/>
        </w:rPr>
      </w:pPr>
      <w:r w:rsidRPr="00E40334">
        <w:rPr>
          <w:rFonts w:cs="Arial"/>
        </w:rPr>
        <w:t xml:space="preserve">Because we are obliged to protect any confidential </w:t>
      </w:r>
      <w:r w:rsidR="009227C6"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D540173" w14:textId="77777777" w:rsidR="00A24734" w:rsidRPr="00E40334" w:rsidRDefault="00A24734" w:rsidP="00A24734">
      <w:pPr>
        <w:rPr>
          <w:rFonts w:cs="Arial"/>
        </w:rPr>
      </w:pPr>
      <w:r w:rsidRPr="00E40334">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4AC896BB" w14:textId="77777777" w:rsidR="00A24734" w:rsidRPr="00E40334" w:rsidRDefault="00A24734" w:rsidP="00A247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2D35F7D" w14:textId="77777777" w:rsidR="00DE02C5" w:rsidRDefault="00DE02C5">
      <w:pPr>
        <w:spacing w:after="0" w:line="240" w:lineRule="auto"/>
        <w:rPr>
          <w:rFonts w:ascii="Arial" w:eastAsia="Times New Roman" w:hAnsi="Arial" w:cs="Arial"/>
          <w:i/>
          <w:sz w:val="20"/>
          <w:szCs w:val="20"/>
          <w:lang w:eastAsia="en-GB"/>
        </w:rPr>
      </w:pPr>
    </w:p>
    <w:p w14:paraId="1F81606B" w14:textId="4B488FA1"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000000" w:rsidP="00F61503">
      <w:pPr>
        <w:spacing w:before="126" w:after="126" w:line="300" w:lineRule="atLeast"/>
        <w:rPr>
          <w:rFonts w:ascii="Arial" w:eastAsia="Times New Roman" w:hAnsi="Arial" w:cs="Arial"/>
          <w:sz w:val="20"/>
          <w:szCs w:val="20"/>
          <w:lang w:eastAsia="en-GB"/>
        </w:rPr>
      </w:pPr>
      <w:hyperlink r:id="rId6"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2538192C"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w:t>
      </w:r>
      <w:r w:rsidR="006F219B"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lastRenderedPageBreak/>
        <w:t>NHS Digital Data Collection from the Practice</w:t>
      </w:r>
    </w:p>
    <w:p w14:paraId="71304CF6" w14:textId="221614F6"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r w:rsidR="006F219B" w:rsidRPr="004E2C36">
        <w:rPr>
          <w:rFonts w:ascii="Arial" w:hAnsi="Arial" w:cs="Arial"/>
          <w:sz w:val="20"/>
          <w:szCs w:val="20"/>
        </w:rPr>
        <w:t>example,</w:t>
      </w:r>
      <w:r w:rsidRPr="004E2C36">
        <w:rPr>
          <w:rFonts w:ascii="Arial" w:hAnsi="Arial" w:cs="Arial"/>
          <w:sz w:val="20"/>
          <w:szCs w:val="20"/>
        </w:rPr>
        <w:t xml:space="preserv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monitor the long-term safety and effectiveness of care</w:t>
      </w:r>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 how to deliver better health and care services</w:t>
      </w:r>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prevent the spread of infectious diseases</w:t>
      </w:r>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identify new treatments and medicines through health research</w:t>
      </w:r>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7"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8"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9"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collect, analyse, publish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 exceptional circumstances, providing you with individual care</w:t>
      </w:r>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2BF46595"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This collection will start from 1 </w:t>
      </w:r>
      <w:r w:rsidR="00477A76">
        <w:rPr>
          <w:rFonts w:ascii="Arial" w:hAnsi="Arial" w:cs="Arial"/>
          <w:sz w:val="20"/>
          <w:szCs w:val="20"/>
        </w:rPr>
        <w:t>September</w:t>
      </w:r>
      <w:r w:rsidRPr="004E2C36">
        <w:rPr>
          <w:rFonts w:ascii="Arial" w:hAnsi="Arial" w:cs="Arial"/>
          <w:sz w:val="20"/>
          <w:szCs w:val="20"/>
        </w:rPr>
        <w:t xml:space="preserve"> 2021. 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11"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6581FC5E"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2"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46BB922B" w14:textId="5C03A678" w:rsidR="004E2C36" w:rsidRDefault="004E2C36">
      <w:pPr>
        <w:spacing w:after="0" w:line="240" w:lineRule="auto"/>
        <w:rPr>
          <w:rFonts w:ascii="Arial" w:hAnsi="Arial" w:cs="Arial"/>
          <w:sz w:val="20"/>
          <w:szCs w:val="20"/>
        </w:rPr>
      </w:pPr>
      <w:r>
        <w:rPr>
          <w:rFonts w:ascii="Arial" w:hAnsi="Arial" w:cs="Arial"/>
          <w:sz w:val="20"/>
          <w:szCs w:val="20"/>
        </w:rPr>
        <w:br w:type="page"/>
      </w:r>
    </w:p>
    <w:p w14:paraId="13162E4D" w14:textId="77777777" w:rsidR="004E2C36" w:rsidRPr="004E2C36" w:rsidRDefault="004E2C36" w:rsidP="004E2C36">
      <w:pPr>
        <w:rPr>
          <w:rFonts w:ascii="Arial" w:hAnsi="Arial" w:cs="Arial"/>
          <w:sz w:val="20"/>
          <w:szCs w:val="20"/>
        </w:rPr>
      </w:pPr>
    </w:p>
    <w:p w14:paraId="24E3444E" w14:textId="3B6AB68F"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The </w:t>
      </w:r>
      <w:r>
        <w:rPr>
          <w:rFonts w:ascii="Arial" w:hAnsi="Arial" w:cs="Arial"/>
          <w:sz w:val="20"/>
          <w:szCs w:val="20"/>
        </w:rPr>
        <w:t>D</w:t>
      </w:r>
      <w:r w:rsidRPr="004E2C36">
        <w:rPr>
          <w:rFonts w:ascii="Arial" w:hAnsi="Arial" w:cs="Arial"/>
          <w:sz w:val="20"/>
          <w:szCs w:val="20"/>
        </w:rPr>
        <w:t xml:space="preserve">ata </w:t>
      </w:r>
      <w:r>
        <w:rPr>
          <w:rFonts w:ascii="Arial" w:hAnsi="Arial" w:cs="Arial"/>
          <w:sz w:val="20"/>
          <w:szCs w:val="20"/>
        </w:rPr>
        <w:t>NHD Digital</w:t>
      </w:r>
      <w:r w:rsidRPr="004E2C36">
        <w:rPr>
          <w:rFonts w:ascii="Arial" w:hAnsi="Arial" w:cs="Arial"/>
          <w:sz w:val="20"/>
          <w:szCs w:val="20"/>
        </w:rPr>
        <w:t xml:space="preserve">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13"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B25F7D0"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4"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31E2B98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lastRenderedPageBreak/>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E9BD30C"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AFC5332"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15"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5D1064DA"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16"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17"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A022895"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analysing and sharing patient data.</w:t>
      </w:r>
    </w:p>
    <w:p w14:paraId="1C2BE6A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18"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19"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646B5481" w14:textId="77777777" w:rsidR="004E2C36" w:rsidRPr="004E2C36" w:rsidRDefault="004E2C36" w:rsidP="004E2C36">
      <w:pPr>
        <w:shd w:val="clear" w:color="auto" w:fill="EDF1F1"/>
        <w:rPr>
          <w:rFonts w:ascii="Arial" w:hAnsi="Arial" w:cs="Arial"/>
          <w:sz w:val="20"/>
          <w:szCs w:val="20"/>
        </w:rPr>
      </w:pPr>
      <w:r w:rsidRPr="004E2C36">
        <w:rPr>
          <w:rStyle w:val="nhsd-m-expandericon"/>
          <w:rFonts w:ascii="Arial" w:hAnsi="Arial" w:cs="Arial"/>
          <w:sz w:val="20"/>
          <w:szCs w:val="20"/>
        </w:rPr>
        <w:lastRenderedPageBreak/>
        <w:t> </w:t>
      </w:r>
      <w:r w:rsidRPr="004E2C36">
        <w:rPr>
          <w:rStyle w:val="nhsd-m-expanderheading"/>
          <w:rFonts w:ascii="Arial" w:hAnsi="Arial" w:cs="Arial"/>
          <w:sz w:val="20"/>
          <w:szCs w:val="20"/>
        </w:rPr>
        <w:t>The legal basis under GDPR for General Practice Data for Planning and Research</w:t>
      </w:r>
    </w:p>
    <w:p w14:paraId="0495C237" w14:textId="018FE4A8" w:rsidR="004E2C36" w:rsidRPr="004E2C36" w:rsidRDefault="004E2C36" w:rsidP="004E2C36">
      <w:pPr>
        <w:rPr>
          <w:rFonts w:ascii="Arial" w:hAnsi="Arial" w:cs="Arial"/>
          <w:sz w:val="20"/>
          <w:szCs w:val="20"/>
        </w:rPr>
      </w:pP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0"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These national </w:t>
      </w:r>
      <w:proofErr w:type="gramStart"/>
      <w:r w:rsidRPr="004E2C36">
        <w:rPr>
          <w:rFonts w:ascii="Arial" w:hAnsi="Arial" w:cs="Arial"/>
          <w:sz w:val="20"/>
          <w:szCs w:val="20"/>
        </w:rPr>
        <w:t>data  sets</w:t>
      </w:r>
      <w:proofErr w:type="gramEnd"/>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For more information about data we publish see </w:t>
      </w:r>
      <w:hyperlink r:id="rId21"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22"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23"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24"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25"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w:t>
      </w:r>
      <w:r w:rsidRPr="004E2C36">
        <w:rPr>
          <w:rFonts w:ascii="Arial" w:hAnsi="Arial" w:cs="Arial"/>
          <w:sz w:val="20"/>
          <w:szCs w:val="20"/>
        </w:rPr>
        <w:lastRenderedPageBreak/>
        <w:t>central, secure data environments and increase the data we make available to be accessed via our secure data access environment. For more information read about improved data access in </w:t>
      </w:r>
      <w:hyperlink r:id="rId26"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27"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28"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29"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0"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4C95C9BB" w14:textId="6713DD17"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Where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2968F67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3AC3B31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6F0BF337" w14:textId="77777777" w:rsidR="004E2C36" w:rsidRPr="004E2C36" w:rsidRDefault="004E2C36" w:rsidP="006173EC">
      <w:pPr>
        <w:widowControl w:val="0"/>
        <w:spacing w:after="280"/>
        <w:jc w:val="center"/>
        <w:rPr>
          <w:rFonts w:ascii="Arial" w:hAnsi="Arial" w:cs="Arial"/>
          <w:b/>
          <w:i/>
          <w:sz w:val="20"/>
          <w:szCs w:val="20"/>
        </w:rPr>
      </w:pP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1F544149"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from 10</w:t>
      </w:r>
      <w:r w:rsidRPr="005E1E0E">
        <w:rPr>
          <w:rFonts w:ascii="Arial" w:hAnsi="Arial" w:cs="Arial"/>
          <w:sz w:val="20"/>
          <w:szCs w:val="20"/>
          <w:vertAlign w:val="superscript"/>
        </w:rPr>
        <w:t>th</w:t>
      </w:r>
      <w:r w:rsidRPr="005E1E0E">
        <w:rPr>
          <w:rFonts w:ascii="Arial" w:hAnsi="Arial" w:cs="Arial"/>
          <w:sz w:val="20"/>
          <w:szCs w:val="20"/>
        </w:rPr>
        <w:t xml:space="preserve"> June 2019, EMIS start</w:t>
      </w:r>
      <w:r w:rsidR="00840F87">
        <w:rPr>
          <w:rFonts w:ascii="Arial" w:hAnsi="Arial" w:cs="Arial"/>
          <w:sz w:val="20"/>
          <w:szCs w:val="20"/>
        </w:rPr>
        <w:t>ed</w:t>
      </w:r>
      <w:r w:rsidRPr="005E1E0E">
        <w:rPr>
          <w:rFonts w:ascii="Arial" w:hAnsi="Arial" w:cs="Arial"/>
          <w:sz w:val="20"/>
          <w:szCs w:val="20"/>
        </w:rPr>
        <w:t xml:space="preserve"> storing your practice’s EMIS Web data in a highly secure, third party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lastRenderedPageBreak/>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1"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w:t>
      </w:r>
      <w:r w:rsidRPr="005E1E0E">
        <w:rPr>
          <w:rFonts w:ascii="Arial" w:hAnsi="Arial" w:cs="Arial"/>
          <w:sz w:val="20"/>
          <w:szCs w:val="20"/>
        </w:rPr>
        <w:lastRenderedPageBreak/>
        <w:t xml:space="preserve">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E5955F9"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77777777" w:rsidR="008A351A" w:rsidRPr="005E1E0E"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07EA5F59" w:rsidR="00A24734" w:rsidRDefault="00A24734" w:rsidP="003A3C73">
      <w:pPr>
        <w:rPr>
          <w:rFonts w:ascii="Arial" w:hAnsi="Arial" w:cs="Arial"/>
          <w:b/>
          <w:sz w:val="20"/>
          <w:szCs w:val="20"/>
        </w:rPr>
      </w:pPr>
    </w:p>
    <w:p w14:paraId="4558932D" w14:textId="77777777" w:rsidR="004E2C36" w:rsidRDefault="004E2C36"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lastRenderedPageBreak/>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7F6004C8" w14:textId="21A4691D" w:rsidR="00A24734" w:rsidRDefault="00A24734" w:rsidP="003A3C73">
      <w:pPr>
        <w:rPr>
          <w:rFonts w:ascii="Arial" w:hAnsi="Arial" w:cs="Arial"/>
          <w:sz w:val="20"/>
          <w:szCs w:val="20"/>
        </w:rPr>
      </w:pPr>
    </w:p>
    <w:p w14:paraId="1EB2A2F3" w14:textId="77777777" w:rsidR="00A24734" w:rsidRPr="00E40334" w:rsidRDefault="00A24734" w:rsidP="00A24734">
      <w:pPr>
        <w:pStyle w:val="Heading2"/>
        <w:rPr>
          <w:rFonts w:ascii="Arial" w:hAnsi="Arial" w:cs="Arial"/>
          <w:sz w:val="20"/>
          <w:szCs w:val="20"/>
        </w:rPr>
      </w:pPr>
      <w:bookmarkStart w:id="4" w:name="_Toc31368650"/>
      <w:r w:rsidRPr="00E40334">
        <w:rPr>
          <w:rFonts w:ascii="Arial" w:hAnsi="Arial" w:cs="Arial"/>
          <w:sz w:val="20"/>
          <w:szCs w:val="20"/>
        </w:rPr>
        <w:t>Online Access</w:t>
      </w:r>
      <w:bookmarkEnd w:id="4"/>
    </w:p>
    <w:p w14:paraId="4621FBA6" w14:textId="77777777" w:rsidR="00A24734" w:rsidRPr="00E40334" w:rsidRDefault="00A24734" w:rsidP="00A24734">
      <w:pPr>
        <w:rPr>
          <w:rFonts w:ascii="Arial" w:hAnsi="Arial" w:cs="Arial"/>
          <w:sz w:val="20"/>
          <w:szCs w:val="20"/>
        </w:rPr>
      </w:pPr>
      <w:r w:rsidRPr="00E40334">
        <w:rPr>
          <w:rFonts w:ascii="Arial" w:hAnsi="Arial" w:cs="Arial"/>
          <w:sz w:val="20"/>
          <w:szCs w:val="20"/>
        </w:rPr>
        <w:t>You may ask us if you wish to have online access to your medical record. However, there will be certain protocols that we have to follow in order to give you online access, including written consent and 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5" w:name="_Toc31368651"/>
      <w:r w:rsidRPr="00E40334">
        <w:rPr>
          <w:rFonts w:ascii="Arial" w:hAnsi="Arial" w:cs="Arial"/>
          <w:color w:val="auto"/>
          <w:sz w:val="20"/>
          <w:szCs w:val="20"/>
        </w:rPr>
        <w:t>Third parties mentioned on your medical record</w:t>
      </w:r>
      <w:bookmarkEnd w:id="5"/>
    </w:p>
    <w:p w14:paraId="29F924EA"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5609F973" w14:textId="77777777" w:rsidR="00A24734" w:rsidRDefault="00A24734" w:rsidP="00A24734">
      <w:pPr>
        <w:pStyle w:val="Heading1"/>
        <w:rPr>
          <w:rFonts w:ascii="Arial" w:hAnsi="Arial" w:cs="Arial"/>
          <w:b/>
          <w:bCs/>
          <w:color w:val="auto"/>
          <w:sz w:val="20"/>
          <w:szCs w:val="20"/>
        </w:rPr>
      </w:pPr>
      <w:bookmarkStart w:id="6" w:name="_Toc31368652"/>
      <w:r w:rsidRPr="00E40334">
        <w:rPr>
          <w:rFonts w:ascii="Arial" w:hAnsi="Arial" w:cs="Arial"/>
          <w:b/>
          <w:bCs/>
          <w:color w:val="auto"/>
          <w:sz w:val="20"/>
          <w:szCs w:val="20"/>
        </w:rPr>
        <w:t>Our website</w:t>
      </w:r>
      <w:bookmarkEnd w:id="6"/>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266A1A4B" w14:textId="77777777" w:rsidR="00A24734" w:rsidRDefault="00A24734" w:rsidP="00A24734">
      <w:pPr>
        <w:pStyle w:val="Heading1"/>
        <w:rPr>
          <w:rFonts w:ascii="Arial" w:hAnsi="Arial" w:cs="Arial"/>
          <w:b/>
          <w:bCs/>
          <w:color w:val="auto"/>
          <w:sz w:val="20"/>
          <w:szCs w:val="20"/>
        </w:rPr>
      </w:pPr>
      <w:bookmarkStart w:id="7" w:name="_Toc31368653"/>
      <w:r w:rsidRPr="00E40334">
        <w:rPr>
          <w:rFonts w:ascii="Arial" w:hAnsi="Arial" w:cs="Arial"/>
          <w:b/>
          <w:bCs/>
          <w:color w:val="auto"/>
          <w:sz w:val="20"/>
          <w:szCs w:val="20"/>
        </w:rPr>
        <w:t>CCTV recording</w:t>
      </w:r>
      <w:bookmarkEnd w:id="7"/>
    </w:p>
    <w:p w14:paraId="4F7F6EA3" w14:textId="77777777" w:rsidR="00A24734" w:rsidRPr="00E40334" w:rsidRDefault="00A24734" w:rsidP="00A24734"/>
    <w:p w14:paraId="66C43050" w14:textId="721307E0" w:rsidR="00A24734" w:rsidRDefault="00A24734" w:rsidP="00A247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41F15F78" w14:textId="5C6C3720" w:rsidR="004E2C36" w:rsidRDefault="004E2C36" w:rsidP="00A24734">
      <w:pPr>
        <w:rPr>
          <w:rFonts w:ascii="Arial" w:hAnsi="Arial" w:cs="Arial"/>
          <w:sz w:val="20"/>
          <w:szCs w:val="20"/>
        </w:rPr>
      </w:pPr>
    </w:p>
    <w:p w14:paraId="3E8BB2AC" w14:textId="1052477B" w:rsidR="004E2C36" w:rsidRDefault="004E2C36" w:rsidP="00A24734">
      <w:pPr>
        <w:rPr>
          <w:rFonts w:ascii="Arial" w:hAnsi="Arial" w:cs="Arial"/>
          <w:sz w:val="20"/>
          <w:szCs w:val="20"/>
        </w:rPr>
      </w:pPr>
    </w:p>
    <w:p w14:paraId="3F8CE8BD" w14:textId="4F6A6970" w:rsidR="004E2C36" w:rsidRDefault="004E2C36" w:rsidP="00A24734">
      <w:pPr>
        <w:rPr>
          <w:rFonts w:ascii="Arial" w:hAnsi="Arial" w:cs="Arial"/>
          <w:sz w:val="20"/>
          <w:szCs w:val="20"/>
        </w:rPr>
      </w:pPr>
    </w:p>
    <w:p w14:paraId="405BC966" w14:textId="66926E4E" w:rsidR="004E2C36" w:rsidRDefault="004E2C36" w:rsidP="00A24734">
      <w:pPr>
        <w:rPr>
          <w:rFonts w:ascii="Arial" w:hAnsi="Arial" w:cs="Arial"/>
          <w:sz w:val="20"/>
          <w:szCs w:val="20"/>
        </w:rPr>
      </w:pPr>
    </w:p>
    <w:p w14:paraId="1A9E8D24" w14:textId="77777777" w:rsidR="004E2C36" w:rsidRPr="00E40334" w:rsidRDefault="004E2C36" w:rsidP="00A24734">
      <w:pPr>
        <w:rPr>
          <w:rFonts w:ascii="Arial" w:hAnsi="Arial" w:cs="Arial"/>
          <w:sz w:val="20"/>
          <w:szCs w:val="20"/>
        </w:rPr>
      </w:pPr>
    </w:p>
    <w:p w14:paraId="0F7E69BF" w14:textId="77777777" w:rsidR="00A24734" w:rsidRDefault="00A24734" w:rsidP="00A24734">
      <w:pPr>
        <w:pStyle w:val="Heading1"/>
        <w:rPr>
          <w:rFonts w:ascii="Arial" w:hAnsi="Arial" w:cs="Arial"/>
          <w:b/>
          <w:bCs/>
          <w:color w:val="auto"/>
          <w:sz w:val="20"/>
          <w:szCs w:val="20"/>
        </w:rPr>
      </w:pPr>
      <w:bookmarkStart w:id="8" w:name="_Toc31368654"/>
      <w:r w:rsidRPr="00E40334">
        <w:rPr>
          <w:rFonts w:ascii="Arial" w:hAnsi="Arial" w:cs="Arial"/>
          <w:b/>
          <w:bCs/>
          <w:color w:val="auto"/>
          <w:sz w:val="20"/>
          <w:szCs w:val="20"/>
        </w:rPr>
        <w:lastRenderedPageBreak/>
        <w:t>Telephone system</w:t>
      </w:r>
      <w:bookmarkEnd w:id="8"/>
      <w:r w:rsidRPr="00E40334">
        <w:rPr>
          <w:rFonts w:ascii="Arial" w:hAnsi="Arial" w:cs="Arial"/>
          <w:b/>
          <w:bCs/>
          <w:color w:val="auto"/>
          <w:sz w:val="20"/>
          <w:szCs w:val="20"/>
        </w:rPr>
        <w:t xml:space="preserve"> </w:t>
      </w:r>
    </w:p>
    <w:p w14:paraId="7FAB8173" w14:textId="77777777" w:rsidR="00A24734" w:rsidRPr="00E40334" w:rsidRDefault="00A24734" w:rsidP="00A24734"/>
    <w:p w14:paraId="71921A67" w14:textId="77777777" w:rsidR="00A24734" w:rsidRPr="00E40334" w:rsidRDefault="00A24734" w:rsidP="00A247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000000" w:rsidP="007A3DA9">
      <w:pPr>
        <w:rPr>
          <w:rFonts w:ascii="Arial" w:hAnsi="Arial" w:cs="Arial"/>
          <w:sz w:val="20"/>
          <w:szCs w:val="20"/>
        </w:rPr>
      </w:pPr>
      <w:hyperlink r:id="rId32"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 xml:space="preserve">The Practice Data Protection Officer is Paul </w:t>
      </w:r>
      <w:proofErr w:type="spellStart"/>
      <w:r w:rsidRPr="005E1E0E">
        <w:rPr>
          <w:rFonts w:ascii="Arial" w:hAnsi="Arial" w:cs="Arial"/>
          <w:sz w:val="20"/>
          <w:szCs w:val="20"/>
          <w:lang w:eastAsia="en-GB"/>
        </w:rPr>
        <w:t>Couldrey</w:t>
      </w:r>
      <w:proofErr w:type="spellEnd"/>
      <w:r w:rsidRPr="005E1E0E">
        <w:rPr>
          <w:rFonts w:ascii="Arial" w:hAnsi="Arial" w:cs="Arial"/>
          <w:sz w:val="20"/>
          <w:szCs w:val="20"/>
          <w:lang w:eastAsia="en-GB"/>
        </w:rPr>
        <w:t xml:space="preserve">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33"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7998855">
    <w:abstractNumId w:val="20"/>
  </w:num>
  <w:num w:numId="2" w16cid:durableId="1760833916">
    <w:abstractNumId w:val="24"/>
  </w:num>
  <w:num w:numId="3" w16cid:durableId="1441990614">
    <w:abstractNumId w:val="17"/>
  </w:num>
  <w:num w:numId="4" w16cid:durableId="155925665">
    <w:abstractNumId w:val="11"/>
  </w:num>
  <w:num w:numId="5" w16cid:durableId="1627007142">
    <w:abstractNumId w:val="1"/>
  </w:num>
  <w:num w:numId="6" w16cid:durableId="1766344854">
    <w:abstractNumId w:val="26"/>
  </w:num>
  <w:num w:numId="7" w16cid:durableId="1946768037">
    <w:abstractNumId w:val="3"/>
  </w:num>
  <w:num w:numId="8" w16cid:durableId="1009598590">
    <w:abstractNumId w:val="2"/>
  </w:num>
  <w:num w:numId="9" w16cid:durableId="1750813185">
    <w:abstractNumId w:val="14"/>
  </w:num>
  <w:num w:numId="10" w16cid:durableId="362681248">
    <w:abstractNumId w:val="0"/>
  </w:num>
  <w:num w:numId="11" w16cid:durableId="1067191032">
    <w:abstractNumId w:val="12"/>
  </w:num>
  <w:num w:numId="12" w16cid:durableId="900478354">
    <w:abstractNumId w:val="23"/>
  </w:num>
  <w:num w:numId="13" w16cid:durableId="1879974807">
    <w:abstractNumId w:val="8"/>
  </w:num>
  <w:num w:numId="14" w16cid:durableId="1477524908">
    <w:abstractNumId w:val="27"/>
  </w:num>
  <w:num w:numId="15" w16cid:durableId="156465346">
    <w:abstractNumId w:val="16"/>
  </w:num>
  <w:num w:numId="16" w16cid:durableId="246767380">
    <w:abstractNumId w:val="22"/>
  </w:num>
  <w:num w:numId="17" w16cid:durableId="1858152672">
    <w:abstractNumId w:val="13"/>
  </w:num>
  <w:num w:numId="18" w16cid:durableId="451482820">
    <w:abstractNumId w:val="28"/>
  </w:num>
  <w:num w:numId="19" w16cid:durableId="246886030">
    <w:abstractNumId w:val="21"/>
  </w:num>
  <w:num w:numId="20" w16cid:durableId="805466342">
    <w:abstractNumId w:val="9"/>
  </w:num>
  <w:num w:numId="21" w16cid:durableId="1546143034">
    <w:abstractNumId w:val="6"/>
  </w:num>
  <w:num w:numId="22" w16cid:durableId="339355219">
    <w:abstractNumId w:val="18"/>
  </w:num>
  <w:num w:numId="23" w16cid:durableId="2051295663">
    <w:abstractNumId w:val="15"/>
  </w:num>
  <w:num w:numId="24" w16cid:durableId="154882313">
    <w:abstractNumId w:val="7"/>
  </w:num>
  <w:num w:numId="25" w16cid:durableId="376467125">
    <w:abstractNumId w:val="19"/>
  </w:num>
  <w:num w:numId="26" w16cid:durableId="2068601757">
    <w:abstractNumId w:val="10"/>
  </w:num>
  <w:num w:numId="27" w16cid:durableId="743452637">
    <w:abstractNumId w:val="25"/>
  </w:num>
  <w:num w:numId="28" w16cid:durableId="2019379561">
    <w:abstractNumId w:val="5"/>
  </w:num>
  <w:num w:numId="29" w16cid:durableId="4640040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74664"/>
    <w:rsid w:val="002A08E5"/>
    <w:rsid w:val="002C784F"/>
    <w:rsid w:val="002D3218"/>
    <w:rsid w:val="002E2FB3"/>
    <w:rsid w:val="00311326"/>
    <w:rsid w:val="0034565A"/>
    <w:rsid w:val="00370A4E"/>
    <w:rsid w:val="00382525"/>
    <w:rsid w:val="00385905"/>
    <w:rsid w:val="003932DF"/>
    <w:rsid w:val="003971C8"/>
    <w:rsid w:val="003A3C73"/>
    <w:rsid w:val="003C1197"/>
    <w:rsid w:val="003C481D"/>
    <w:rsid w:val="003C5E88"/>
    <w:rsid w:val="003D4847"/>
    <w:rsid w:val="00410010"/>
    <w:rsid w:val="00410F48"/>
    <w:rsid w:val="004125EC"/>
    <w:rsid w:val="00457267"/>
    <w:rsid w:val="00466AEC"/>
    <w:rsid w:val="00477A76"/>
    <w:rsid w:val="00483065"/>
    <w:rsid w:val="00484B6B"/>
    <w:rsid w:val="004B10EE"/>
    <w:rsid w:val="004B6DC9"/>
    <w:rsid w:val="004B7014"/>
    <w:rsid w:val="004E2C36"/>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65ECD"/>
    <w:rsid w:val="006B45AE"/>
    <w:rsid w:val="006C1066"/>
    <w:rsid w:val="006D3631"/>
    <w:rsid w:val="006D61C0"/>
    <w:rsid w:val="006F219B"/>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40F87"/>
    <w:rsid w:val="00877E55"/>
    <w:rsid w:val="008A351A"/>
    <w:rsid w:val="008A3670"/>
    <w:rsid w:val="008B2E14"/>
    <w:rsid w:val="008B5BEE"/>
    <w:rsid w:val="008D1465"/>
    <w:rsid w:val="008D3E7A"/>
    <w:rsid w:val="008F67F0"/>
    <w:rsid w:val="008F7322"/>
    <w:rsid w:val="00902B44"/>
    <w:rsid w:val="00913899"/>
    <w:rsid w:val="00914F3B"/>
    <w:rsid w:val="00922297"/>
    <w:rsid w:val="009227C6"/>
    <w:rsid w:val="009443D8"/>
    <w:rsid w:val="00947E7D"/>
    <w:rsid w:val="00953D19"/>
    <w:rsid w:val="009A2DD7"/>
    <w:rsid w:val="009B6561"/>
    <w:rsid w:val="009D3070"/>
    <w:rsid w:val="00A02586"/>
    <w:rsid w:val="00A200C1"/>
    <w:rsid w:val="00A24734"/>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92B1C"/>
    <w:rsid w:val="00B94788"/>
    <w:rsid w:val="00BA057D"/>
    <w:rsid w:val="00C16543"/>
    <w:rsid w:val="00C47616"/>
    <w:rsid w:val="00C71581"/>
    <w:rsid w:val="00C87466"/>
    <w:rsid w:val="00CA5A4E"/>
    <w:rsid w:val="00CF37C0"/>
    <w:rsid w:val="00CF467F"/>
    <w:rsid w:val="00D20053"/>
    <w:rsid w:val="00D413C3"/>
    <w:rsid w:val="00D76E11"/>
    <w:rsid w:val="00D91DBE"/>
    <w:rsid w:val="00DA0F4F"/>
    <w:rsid w:val="00DA51F7"/>
    <w:rsid w:val="00DB02BD"/>
    <w:rsid w:val="00DB1ED4"/>
    <w:rsid w:val="00DE02C5"/>
    <w:rsid w:val="00DE4B64"/>
    <w:rsid w:val="00DF6BF5"/>
    <w:rsid w:val="00E02812"/>
    <w:rsid w:val="00E10357"/>
    <w:rsid w:val="00E1778E"/>
    <w:rsid w:val="00E22970"/>
    <w:rsid w:val="00E3079F"/>
    <w:rsid w:val="00E341B4"/>
    <w:rsid w:val="00E37206"/>
    <w:rsid w:val="00E566A9"/>
    <w:rsid w:val="00E6153A"/>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gp.org.uk/" TargetMode="External"/><Relationship Id="rId1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18"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6" Type="http://schemas.openxmlformats.org/officeDocument/2006/relationships/hyperlink" Target="https://digital.nhs.uk/data-and-information/data-insights-and-statistics/improving-our-data-processing-services" TargetMode="External"/><Relationship Id="rId3" Type="http://schemas.openxmlformats.org/officeDocument/2006/relationships/styles" Target="styles.xml"/><Relationship Id="rId21" Type="http://schemas.openxmlformats.org/officeDocument/2006/relationships/hyperlink" Target="https://digital.nhs.uk/data" TargetMode="External"/><Relationship Id="rId34" Type="http://schemas.openxmlformats.org/officeDocument/2006/relationships/fontTable" Target="fontTable.xml"/><Relationship Id="rId7" Type="http://schemas.openxmlformats.org/officeDocument/2006/relationships/hyperlink" Target="http://www.bma.org.uk/" TargetMode="External"/><Relationship Id="rId12" Type="http://schemas.openxmlformats.org/officeDocument/2006/relationships/hyperlink" Target="https://digital.nhs.uk/data-and-information/data-collections-and-data-sets/data-collections/general-practice-data-for-planning-and-research/transparency-notice"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digital.nhs.uk/about-nhs-digital/corporate-information-and-documents/independent-group-advising-on-the-release-of-data" TargetMode="External"/><Relationship Id="rId33" Type="http://schemas.openxmlformats.org/officeDocument/2006/relationships/hyperlink" Target="mailto:Couldrey@me.com" TargetMode="External"/><Relationship Id="rId2" Type="http://schemas.openxmlformats.org/officeDocument/2006/relationships/numbering" Target="numbering.xml"/><Relationship Id="rId16" Type="http://schemas.openxmlformats.org/officeDocument/2006/relationships/hyperlink" Target="https://www.nhs.uk/your-nhs-data-matters/" TargetMode="External"/><Relationship Id="rId20" Type="http://schemas.openxmlformats.org/officeDocument/2006/relationships/hyperlink" Target="https://digital.nhs.uk/about-nhs-digital/corporate-information-and-documents/independent-group-advising-on-the-release-of-data" TargetMode="External"/><Relationship Id="rId29" Type="http://schemas.openxmlformats.org/officeDocument/2006/relationships/hyperlink" Target="https://www.hra.nhs.uk/about-us/committees-and-services/confidentiality-advisory-group/" TargetMode="External"/><Relationship Id="rId1" Type="http://schemas.openxmlformats.org/officeDocument/2006/relationships/customXml" Target="../customXml/item1.xml"/><Relationship Id="rId6" Type="http://schemas.openxmlformats.org/officeDocument/2006/relationships/hyperlink" Target="https://cprd.com/transparency-information" TargetMode="External"/><Relationship Id="rId11" Type="http://schemas.openxmlformats.org/officeDocument/2006/relationships/hyperlink" Target="https://creativecommons.org/licenses/by/2.0/" TargetMode="External"/><Relationship Id="rId24" Type="http://schemas.openxmlformats.org/officeDocument/2006/relationships/hyperlink" Target="https://digital.nhs.uk/services/data-access-request-service-dars" TargetMode="External"/><Relationship Id="rId32"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hyperlink" Target="https://nhs-prod.global.ssl.fastly.net/binaries/content/assets/website-assets/data-and-information/data-collections/general-practice-data-for-planning-and-research/type-1-opt-out-form.docx"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www.hra.nhs.uk/" TargetMode="External"/><Relationship Id="rId10" Type="http://schemas.openxmlformats.org/officeDocument/2006/relationships/image" Target="media/image1.png"/><Relationship Id="rId1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1" Type="http://schemas.openxmlformats.org/officeDocument/2006/relationships/hyperlink" Target="https://digital.nhs.uk/article/1202/Records-Management-Code-of-Practice-for-Health-and-Social-Care-2016" TargetMode="External"/><Relationship Id="rId4" Type="http://schemas.openxmlformats.org/officeDocument/2006/relationships/settings" Target="settings.xml"/><Relationship Id="rId9" Type="http://schemas.openxmlformats.org/officeDocument/2006/relationships/hyperlink" Target="http://www.gov.uk/government/organisations/national-data-guardian" TargetMode="External"/><Relationship Id="rId14" Type="http://schemas.openxmlformats.org/officeDocument/2006/relationships/hyperlink" Target="https://digital.nhs.uk/data-and-information/data-collections-and-data-sets/data-collections/general-practice-data-for-planning-and-research/transparency-notice" TargetMode="External"/><Relationship Id="rId22" Type="http://schemas.openxmlformats.org/officeDocument/2006/relationships/hyperlink" Target="https://digital.nhs.uk/dashboards"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services/data-access-request-service-dars/register-of-approved-data-release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7A52A-0D93-405C-996C-1804E7B51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8006</Words>
  <Characters>45636</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Katy Morson</cp:lastModifiedBy>
  <cp:revision>2</cp:revision>
  <cp:lastPrinted>2019-06-13T09:46:00Z</cp:lastPrinted>
  <dcterms:created xsi:type="dcterms:W3CDTF">2023-07-21T14:41:00Z</dcterms:created>
  <dcterms:modified xsi:type="dcterms:W3CDTF">2023-07-21T14:41:00Z</dcterms:modified>
</cp:coreProperties>
</file>